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AA6" w:rsidRDefault="00D96BA4" w:rsidP="00D96BA4">
      <w:pPr>
        <w:spacing w:line="240" w:lineRule="auto"/>
        <w:jc w:val="center"/>
        <w:rPr>
          <w:rFonts w:ascii="Times New Roman" w:hAnsi="Times New Roman" w:cs="Times New Roman"/>
          <w:b/>
          <w:sz w:val="24"/>
          <w:szCs w:val="24"/>
        </w:rPr>
      </w:pPr>
      <w:r w:rsidRPr="00D96BA4">
        <w:rPr>
          <w:rFonts w:ascii="Times New Roman" w:hAnsi="Times New Roman" w:cs="Times New Roman"/>
          <w:b/>
          <w:sz w:val="24"/>
          <w:szCs w:val="24"/>
        </w:rPr>
        <w:t>ВСЕРОССИЙСКАЯ ОЛИМПИАДА ШКОЛЬНИКОВ ПО ИСКУССТВУ (МХК)</w:t>
      </w:r>
    </w:p>
    <w:p w:rsidR="00F32574" w:rsidRPr="003C4BF8" w:rsidRDefault="00DB7645" w:rsidP="003C4BF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11</w:t>
      </w:r>
      <w:r w:rsidR="003C4BF8" w:rsidRPr="003C4BF8">
        <w:rPr>
          <w:rFonts w:ascii="Times New Roman" w:hAnsi="Times New Roman" w:cs="Times New Roman"/>
          <w:b/>
          <w:sz w:val="28"/>
          <w:szCs w:val="28"/>
        </w:rPr>
        <w:t xml:space="preserve"> классы</w:t>
      </w:r>
    </w:p>
    <w:tbl>
      <w:tblPr>
        <w:tblStyle w:val="a5"/>
        <w:tblW w:w="9889" w:type="dxa"/>
        <w:tblLook w:val="04A0" w:firstRow="1" w:lastRow="0" w:firstColumn="1" w:lastColumn="0" w:noHBand="0" w:noVBand="1"/>
      </w:tblPr>
      <w:tblGrid>
        <w:gridCol w:w="988"/>
        <w:gridCol w:w="8901"/>
      </w:tblGrid>
      <w:tr w:rsidR="002454E7" w:rsidRPr="003E4F93" w:rsidTr="00D96BA4">
        <w:tc>
          <w:tcPr>
            <w:tcW w:w="988" w:type="dxa"/>
          </w:tcPr>
          <w:p w:rsidR="002454E7" w:rsidRPr="003C4BF8" w:rsidRDefault="002454E7" w:rsidP="00D96BA4">
            <w:pPr>
              <w:jc w:val="both"/>
              <w:rPr>
                <w:rFonts w:ascii="Times New Roman" w:hAnsi="Times New Roman" w:cs="Times New Roman"/>
                <w:i/>
                <w:sz w:val="24"/>
                <w:szCs w:val="24"/>
              </w:rPr>
            </w:pPr>
            <w:r w:rsidRPr="003C4BF8">
              <w:rPr>
                <w:rFonts w:ascii="Times New Roman" w:hAnsi="Times New Roman" w:cs="Times New Roman"/>
                <w:i/>
                <w:sz w:val="24"/>
                <w:szCs w:val="24"/>
              </w:rPr>
              <w:t>№ п/п</w:t>
            </w:r>
          </w:p>
        </w:tc>
        <w:tc>
          <w:tcPr>
            <w:tcW w:w="8901" w:type="dxa"/>
          </w:tcPr>
          <w:p w:rsidR="0006677A" w:rsidRPr="002A272F" w:rsidRDefault="0006677A" w:rsidP="0006677A">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МЕТОДИЧЕКИЕ РЕКОМЕНДАЦИИ</w:t>
            </w:r>
          </w:p>
          <w:p w:rsidR="0006677A" w:rsidRPr="002A272F" w:rsidRDefault="0006677A" w:rsidP="0006677A">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ПРОВЕДЕНИЮ МУНИЦИПАЛЬНОГО ЭТАПА ВСЕРОССИЙСКОЙ ОЛИМПИАДЫ ШКОЛЬНИКОВ ЛЕНИНГРАДСКОЙ ОБЛАСТИ</w:t>
            </w:r>
          </w:p>
          <w:p w:rsidR="0006677A" w:rsidRPr="002A272F" w:rsidRDefault="0006677A" w:rsidP="0006677A">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ИСКУССТВУ (МИРОВОЙ ХУДОЖЕСТВЕННОЙ КУЛЬТУРЕ)</w:t>
            </w:r>
          </w:p>
          <w:p w:rsidR="002454E7" w:rsidRPr="00D96BA4" w:rsidRDefault="00822AAC" w:rsidP="0006677A">
            <w:pPr>
              <w:pStyle w:val="a8"/>
              <w:jc w:val="center"/>
              <w:rPr>
                <w:rFonts w:ascii="Times New Roman" w:hAnsi="Times New Roman" w:cs="Times New Roman"/>
                <w:b/>
                <w:i/>
                <w:sz w:val="24"/>
                <w:szCs w:val="24"/>
              </w:rPr>
            </w:pPr>
            <w:r>
              <w:rPr>
                <w:rFonts w:ascii="Times New Roman" w:hAnsi="Times New Roman" w:cs="Times New Roman"/>
                <w:b/>
                <w:i/>
                <w:sz w:val="24"/>
                <w:szCs w:val="24"/>
              </w:rPr>
              <w:t>В 2019 – 2020</w:t>
            </w:r>
            <w:r w:rsidR="0006677A" w:rsidRPr="002A272F">
              <w:rPr>
                <w:rFonts w:ascii="Times New Roman" w:hAnsi="Times New Roman" w:cs="Times New Roman"/>
                <w:b/>
                <w:i/>
                <w:sz w:val="24"/>
                <w:szCs w:val="24"/>
              </w:rPr>
              <w:t xml:space="preserve"> УЧЕБНОМ ГОДУ</w:t>
            </w:r>
          </w:p>
        </w:tc>
      </w:tr>
      <w:tr w:rsidR="002454E7" w:rsidRPr="003E4F93" w:rsidTr="00D96BA4">
        <w:trPr>
          <w:trHeight w:val="560"/>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 необходимых для участия в муниципальном этапе олимпиады, учитывающих тенденции усложнения материалов олимпиадных заданий. Задания должны быть компетентностно ориентированными и построенными на деятельностной основе. Обозначенные в разделе примеры заданий указывают вектор развития и уровни компетенций, которые должны продемонстрировать участники олимпиады на различных ее этапах. Составление олимпиадных вопросов и заданий идет по пути наращивания сложности и широты предлагаемого для анализа материала от этапа к этапу.</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Составителям олимпиадных заданий важно видеть преемственность заданий муниципального этапа, идущую от типов и характера заданий начального, школьного этапа и общую направленность, тенденции усложнения материалов Олимпиадных заданий.</w:t>
            </w:r>
          </w:p>
          <w:p w:rsidR="002454E7"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Вопросы и задания муниципального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rsidR="00822AAC" w:rsidRDefault="003E4F93" w:rsidP="00D96BA4">
            <w:pPr>
              <w:pStyle w:val="Default"/>
              <w:jc w:val="both"/>
              <w:rPr>
                <w:color w:val="auto"/>
              </w:rPr>
            </w:pPr>
            <w:r w:rsidRPr="003E4F93">
              <w:rPr>
                <w:b/>
              </w:rPr>
              <w:t xml:space="preserve">Первый тип заданий </w:t>
            </w:r>
            <w:r w:rsidR="00822AAC">
              <w:t xml:space="preserve">направлен </w:t>
            </w:r>
            <w:r w:rsidR="00822AAC" w:rsidRPr="00822AAC">
              <w:rPr>
                <w:color w:val="auto"/>
              </w:rPr>
              <w:t xml:space="preserve">на узнавание произведения искусства или художественного явления, выявление понимания смысла этого произведения или явления, а также понимание их принадлежности к конкретной исторической эпохе и художественному стилю. К тому же задание даѐт возможность участнику предложить свои варианты произведений искусства или художественных явлений, относящихся к этому времени (эпохе), указать их авторов. Следует предусмотреть возможность добавления баллов за дополнительную информацию и предусмотреть эту возможность в формулировке задания. </w:t>
            </w:r>
          </w:p>
          <w:p w:rsidR="00822AAC" w:rsidRDefault="003E4F93" w:rsidP="00D96BA4">
            <w:pPr>
              <w:pStyle w:val="Default"/>
              <w:jc w:val="both"/>
            </w:pPr>
            <w:r w:rsidRPr="003E4F93">
              <w:rPr>
                <w:b/>
                <w:iCs/>
              </w:rPr>
              <w:t xml:space="preserve">Второй тип заданий </w:t>
            </w:r>
            <w:r w:rsidRPr="003E4F93">
              <w:t xml:space="preserve">направлен </w:t>
            </w:r>
            <w:r w:rsidR="00822AAC" w:rsidRPr="00822AAC">
              <w:t xml:space="preserve">на выявление уровня эмоционально-оценочного суждения участника о произведении искусства. Участник демонстрирует навыки анализа произведения искусства на основе средств выразительности, свойственных конкретному виду искусства. В данном случае знание названия и автора произведения не является главным в ответе. Особое внимание уделяется, прежде всего, уровню понимания художественного образа. Для выполнения этого задания необходимо знать выразительные средства и возможности разных видов искусства и их значение в создании художественного образа. </w:t>
            </w:r>
          </w:p>
          <w:p w:rsidR="003E4F93" w:rsidRPr="003E4F93" w:rsidRDefault="003E4F93" w:rsidP="00D96BA4">
            <w:pPr>
              <w:pStyle w:val="Default"/>
              <w:jc w:val="both"/>
              <w:rPr>
                <w:iCs/>
              </w:rPr>
            </w:pPr>
            <w:r w:rsidRPr="003E4F93">
              <w:rPr>
                <w:b/>
                <w:iCs/>
              </w:rPr>
              <w:t xml:space="preserve">Третий тип заданий </w:t>
            </w:r>
            <w:r w:rsidRPr="003E4F93">
              <w:t>направлен на выявление уровня развития исследовательской и творческой компетенций, а также на выявление специальных знаний и искусствоведческ</w:t>
            </w:r>
            <w:r w:rsidR="000B6813">
              <w:t>их способностей к исследованию</w:t>
            </w:r>
            <w:r w:rsidRPr="003E4F93">
              <w:t xml:space="preserve"> материала. Задания этого типа направлены на выявление как общей культуры участника, так и на его </w:t>
            </w:r>
            <w:r w:rsidRPr="003E4F93">
              <w:rPr>
                <w:i/>
                <w:iCs/>
              </w:rPr>
              <w:t>умение анализировать конкретное произведение искусств.</w:t>
            </w:r>
            <w:r w:rsidRPr="003E4F93">
              <w:t xml:space="preserve"> </w:t>
            </w:r>
            <w:r w:rsidR="000B6813">
              <w:t xml:space="preserve">Для этого </w:t>
            </w:r>
            <w:r w:rsidR="000B6813">
              <w:rPr>
                <w:iCs/>
              </w:rPr>
              <w:t xml:space="preserve">необходимо не только определить музыкальное произведение по видеофрагменту, но и указать его эмоциональные характеристики, выявить средства художественной </w:t>
            </w:r>
            <w:r w:rsidR="000B6813">
              <w:rPr>
                <w:iCs/>
              </w:rPr>
              <w:lastRenderedPageBreak/>
              <w:t>выразительности</w:t>
            </w:r>
            <w:r w:rsidR="00FB604A">
              <w:rPr>
                <w:iCs/>
              </w:rPr>
              <w:t xml:space="preserve"> и обосновать их значение.</w:t>
            </w:r>
          </w:p>
          <w:p w:rsidR="003E4F93" w:rsidRPr="003E4F93" w:rsidRDefault="003E4F93" w:rsidP="00D96BA4">
            <w:pPr>
              <w:pStyle w:val="Default"/>
              <w:jc w:val="both"/>
              <w:rPr>
                <w:b/>
              </w:rPr>
            </w:pPr>
            <w:r w:rsidRPr="003E4F93">
              <w:rPr>
                <w:b/>
                <w:iCs/>
              </w:rPr>
              <w:t xml:space="preserve">Четвертый тип заданий </w:t>
            </w:r>
            <w:r w:rsidRPr="003E4F93">
              <w:t xml:space="preserve">направлен на выявление уровня развития информационно-коммуникативной компетенции: на выявление специальных знаний и искусствоведческих способностей, например, способности самостоятельного структурирования и осмысления нужной информации, связанной с МХК, умения ориентироваться в обширном материале, а также на выявление способности предъявления результатов работы в нужной форме. </w:t>
            </w:r>
          </w:p>
          <w:p w:rsidR="003E4F93" w:rsidRPr="003E4F93" w:rsidRDefault="003E4F93" w:rsidP="00FB604A">
            <w:pPr>
              <w:pStyle w:val="Default"/>
              <w:jc w:val="both"/>
              <w:rPr>
                <w:iCs/>
              </w:rPr>
            </w:pPr>
            <w:r w:rsidRPr="003E4F93">
              <w:t xml:space="preserve">Четвертый тип заданий может включать задания тестового характера по соотнесению определений с рядами названий явлений искусства, специальных терминов, относящихся к разным видам искусства, которые могут быть осложнены предложением продолжить ряд признаков или названных явлений или исключить из ряда признак или название, не соответствующее ряду. Задания определяют уровень не только знаний искусствоведческих терминов, названий и признаков направлений в искусстве, жанровой принадлежности произведений, но и в целом сформированности понимания целостности художественного явления, его исторического места и стилевой принадлежности. </w:t>
            </w:r>
          </w:p>
        </w:tc>
      </w:tr>
      <w:tr w:rsidR="002454E7" w:rsidRPr="003E4F93" w:rsidTr="00D96BA4">
        <w:trPr>
          <w:trHeight w:val="551"/>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pStyle w:val="Default"/>
              <w:jc w:val="both"/>
            </w:pPr>
            <w:r w:rsidRPr="00D96BA4">
              <w:rPr>
                <w:b/>
              </w:rPr>
              <w:t>Организационно-техническое обеспечение процедуры проведения</w:t>
            </w:r>
            <w:r w:rsidRPr="003E4F93">
              <w:t xml:space="preserve"> муниципального этапа олимпиады по искусству (мировой художественной культуре) осуществляет оргкомитет. </w:t>
            </w:r>
          </w:p>
          <w:p w:rsidR="00770D03" w:rsidRPr="003E4F93" w:rsidRDefault="00770D03" w:rsidP="00D96BA4">
            <w:pPr>
              <w:pStyle w:val="Default"/>
              <w:jc w:val="both"/>
            </w:pPr>
            <w:r w:rsidRPr="003E4F93">
              <w:t xml:space="preserve">Для проведения муниципального этапа олимпиады по искусству мировой художественной культуре) рекомендуется: </w:t>
            </w:r>
          </w:p>
          <w:p w:rsidR="00486C0F" w:rsidRDefault="00770D03" w:rsidP="00D96BA4">
            <w:pPr>
              <w:pStyle w:val="Default"/>
              <w:numPr>
                <w:ilvl w:val="0"/>
                <w:numId w:val="5"/>
              </w:numPr>
              <w:spacing w:after="216"/>
              <w:jc w:val="both"/>
            </w:pPr>
            <w:r w:rsidRPr="003E4F93">
              <w:t xml:space="preserve">выделить </w:t>
            </w:r>
            <w:r w:rsidR="00486C0F">
              <w:t>аудиторию</w:t>
            </w:r>
            <w:r w:rsidRPr="003E4F93">
              <w:t xml:space="preserve"> для участников олимпиады</w:t>
            </w:r>
            <w:r w:rsidR="00486C0F">
              <w:t>;</w:t>
            </w:r>
          </w:p>
          <w:p w:rsidR="00486C0F" w:rsidRDefault="00486C0F" w:rsidP="00D96BA4">
            <w:pPr>
              <w:pStyle w:val="Default"/>
              <w:numPr>
                <w:ilvl w:val="0"/>
                <w:numId w:val="5"/>
              </w:numPr>
              <w:spacing w:after="216"/>
              <w:jc w:val="both"/>
            </w:pPr>
            <w:r>
              <w:t>д</w:t>
            </w:r>
            <w:r w:rsidR="00770D03" w:rsidRPr="003E4F93">
              <w:t>ля выполнения заданий каждому участнику предоставляется отдельный рабочий стол;</w:t>
            </w:r>
          </w:p>
          <w:p w:rsidR="00770D03" w:rsidRPr="003E4F93" w:rsidRDefault="00486C0F" w:rsidP="00D96BA4">
            <w:pPr>
              <w:pStyle w:val="Default"/>
              <w:numPr>
                <w:ilvl w:val="0"/>
                <w:numId w:val="5"/>
              </w:numPr>
              <w:spacing w:after="216"/>
              <w:jc w:val="both"/>
            </w:pPr>
            <w:r>
              <w:t>д</w:t>
            </w:r>
            <w:r w:rsidRPr="003E4F93">
              <w:t xml:space="preserve">ля выполнения заданий </w:t>
            </w:r>
            <w:r>
              <w:t>предоставить возможность видеть цветные иллюстрации на доске или в распечатанном виде в нескольких экземплярах;</w:t>
            </w:r>
            <w:r w:rsidR="00770D03" w:rsidRPr="003E4F93">
              <w:t xml:space="preserve"> </w:t>
            </w:r>
          </w:p>
          <w:p w:rsidR="00486C0F" w:rsidRDefault="00770D03" w:rsidP="00D96BA4">
            <w:pPr>
              <w:pStyle w:val="Default"/>
              <w:numPr>
                <w:ilvl w:val="0"/>
                <w:numId w:val="5"/>
              </w:numPr>
              <w:spacing w:after="216"/>
              <w:jc w:val="both"/>
            </w:pPr>
            <w:r w:rsidRPr="003E4F93">
              <w:t>необходимо обеспечить школьников комплектом заданий, писчебумажными принадлежностями (тетрадями или листами бумаги, ручками), ознакомить учащихся с временем выполнения заданий. Время начала и конца выполнени</w:t>
            </w:r>
            <w:r w:rsidR="00486C0F">
              <w:t>я заданий фиксируется на доске;</w:t>
            </w:r>
          </w:p>
          <w:p w:rsidR="00770D03" w:rsidRDefault="00486C0F" w:rsidP="00D96BA4">
            <w:pPr>
              <w:pStyle w:val="Default"/>
              <w:numPr>
                <w:ilvl w:val="0"/>
                <w:numId w:val="5"/>
              </w:numPr>
              <w:spacing w:after="216"/>
              <w:jc w:val="both"/>
            </w:pPr>
            <w:r>
              <w:t>в</w:t>
            </w:r>
            <w:r w:rsidR="00770D03" w:rsidRPr="003E4F93">
              <w:t xml:space="preserve"> аудиториях необходимо наличие орфографических словарей. </w:t>
            </w:r>
          </w:p>
          <w:p w:rsidR="00D96BA4" w:rsidRDefault="00D96BA4" w:rsidP="00D96BA4">
            <w:pPr>
              <w:pStyle w:val="Default"/>
              <w:jc w:val="both"/>
            </w:pPr>
          </w:p>
          <w:p w:rsidR="002454E7" w:rsidRPr="00D96BA4" w:rsidRDefault="00D96BA4" w:rsidP="00486C0F">
            <w:pPr>
              <w:pStyle w:val="Default"/>
              <w:jc w:val="both"/>
              <w:rPr>
                <w:b/>
              </w:rPr>
            </w:pPr>
            <w:r w:rsidRPr="00D96BA4">
              <w:rPr>
                <w:b/>
              </w:rPr>
              <w:t>Зада</w:t>
            </w:r>
            <w:r w:rsidR="006C6F6F">
              <w:rPr>
                <w:b/>
              </w:rPr>
              <w:t>ния выполняются участниками 11</w:t>
            </w:r>
            <w:r w:rsidR="00486C0F">
              <w:rPr>
                <w:b/>
              </w:rPr>
              <w:t xml:space="preserve"> </w:t>
            </w:r>
            <w:r w:rsidRPr="00D96BA4">
              <w:rPr>
                <w:b/>
              </w:rPr>
              <w:t>классов в течение 4-х астрономических часов.</w:t>
            </w:r>
          </w:p>
        </w:tc>
      </w:tr>
      <w:tr w:rsidR="002454E7" w:rsidRPr="003E4F93" w:rsidTr="00D96BA4">
        <w:trPr>
          <w:trHeight w:val="543"/>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олимпиады школьников по искусству (мировой художественной культуре) является вторым из числа четырех ее этапов. В нем принимают участие:</w:t>
            </w:r>
          </w:p>
          <w:p w:rsidR="00770D03" w:rsidRPr="003E4F93" w:rsidRDefault="00770D03" w:rsidP="00D96BA4">
            <w:pPr>
              <w:pStyle w:val="a6"/>
              <w:numPr>
                <w:ilvl w:val="0"/>
                <w:numId w:val="6"/>
              </w:numPr>
              <w:jc w:val="both"/>
              <w:rPr>
                <w:rFonts w:ascii="Times New Roman" w:hAnsi="Times New Roman" w:cs="Times New Roman"/>
                <w:sz w:val="24"/>
                <w:szCs w:val="24"/>
              </w:rPr>
            </w:pPr>
            <w:r w:rsidRPr="003E4F93">
              <w:rPr>
                <w:rFonts w:ascii="Times New Roman" w:hAnsi="Times New Roman" w:cs="Times New Roman"/>
                <w:sz w:val="24"/>
                <w:szCs w:val="24"/>
              </w:rPr>
              <w:t>победители и призеры школьного этапа всероссийской олимпиады по искусству (МХК) текущего учебного года, или учащиеся 9-х, 10-х, 11-х классов, набравшие необходимое число баллов на школьном этапе, установленное организаторами муниципального этапа;</w:t>
            </w:r>
          </w:p>
          <w:p w:rsidR="002454E7" w:rsidRPr="003E4F93" w:rsidRDefault="00770D03" w:rsidP="00D96BA4">
            <w:pPr>
              <w:pStyle w:val="a6"/>
              <w:numPr>
                <w:ilvl w:val="0"/>
                <w:numId w:val="6"/>
              </w:numPr>
              <w:jc w:val="both"/>
              <w:rPr>
                <w:rFonts w:ascii="Times New Roman" w:hAnsi="Times New Roman" w:cs="Times New Roman"/>
                <w:sz w:val="24"/>
                <w:szCs w:val="24"/>
              </w:rPr>
            </w:pPr>
            <w:r w:rsidRPr="003E4F93">
              <w:rPr>
                <w:rFonts w:ascii="Times New Roman" w:hAnsi="Times New Roman" w:cs="Times New Roman"/>
                <w:sz w:val="24"/>
                <w:szCs w:val="24"/>
              </w:rPr>
              <w:t>победители и призеры муниципального этапа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tc>
      </w:tr>
      <w:tr w:rsidR="002454E7" w:rsidRPr="003E4F93" w:rsidTr="00D96BA4">
        <w:trPr>
          <w:trHeight w:val="579"/>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486C0F">
            <w:pPr>
              <w:jc w:val="both"/>
              <w:rPr>
                <w:rFonts w:ascii="Times New Roman" w:hAnsi="Times New Roman" w:cs="Times New Roman"/>
                <w:sz w:val="24"/>
                <w:szCs w:val="24"/>
              </w:rPr>
            </w:pPr>
            <w:r w:rsidRPr="003E4F93">
              <w:rPr>
                <w:rFonts w:ascii="Times New Roman" w:hAnsi="Times New Roman" w:cs="Times New Roman"/>
                <w:sz w:val="24"/>
                <w:szCs w:val="24"/>
              </w:rPr>
              <w:t xml:space="preserve">Задания </w:t>
            </w:r>
            <w:r w:rsidR="006C6F6F">
              <w:rPr>
                <w:rFonts w:ascii="Times New Roman" w:hAnsi="Times New Roman" w:cs="Times New Roman"/>
                <w:sz w:val="24"/>
                <w:szCs w:val="24"/>
              </w:rPr>
              <w:t>для 11</w:t>
            </w:r>
            <w:r w:rsidR="00486C0F">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Pr="003E4F93">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r w:rsidRPr="003E4F93">
              <w:rPr>
                <w:rFonts w:ascii="Times New Roman" w:hAnsi="Times New Roman" w:cs="Times New Roman"/>
                <w:b/>
                <w:i/>
                <w:sz w:val="24"/>
                <w:szCs w:val="24"/>
              </w:rPr>
              <w:t xml:space="preserve"> </w:t>
            </w:r>
          </w:p>
        </w:tc>
      </w:tr>
      <w:tr w:rsidR="002454E7" w:rsidRPr="003E4F93" w:rsidTr="00D96BA4">
        <w:trPr>
          <w:trHeight w:val="557"/>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Ответы </w:t>
            </w:r>
            <w:r w:rsidR="006C6F6F">
              <w:rPr>
                <w:rFonts w:ascii="Times New Roman" w:hAnsi="Times New Roman" w:cs="Times New Roman"/>
                <w:sz w:val="24"/>
                <w:szCs w:val="24"/>
              </w:rPr>
              <w:t>11</w:t>
            </w:r>
            <w:r w:rsidR="003C4BF8">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00D96BA4">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КРИТЕРИИ ОЦЕНИВАНИЯ</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При разработке критериев оценок рекоменд</w:t>
            </w:r>
            <w:r w:rsidR="00487AE5">
              <w:rPr>
                <w:rFonts w:ascii="Times New Roman" w:hAnsi="Times New Roman" w:cs="Times New Roman"/>
                <w:sz w:val="24"/>
                <w:szCs w:val="24"/>
              </w:rPr>
              <w:t>уется взять во внимание следующе</w:t>
            </w:r>
            <w:r w:rsidRPr="003E4F93">
              <w:rPr>
                <w:rFonts w:ascii="Times New Roman" w:hAnsi="Times New Roman" w:cs="Times New Roman"/>
                <w:sz w:val="24"/>
                <w:szCs w:val="24"/>
              </w:rPr>
              <w:t>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глубину и широту понимания вопроса, использованием внепрограммного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пользоваться специальными терминами,</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знание имен авторов и названий произведений искусства,</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хронологически соотносить предлагаемые произведения искусства;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передавать свои впечатления от произведения искусства (лексический запас, владение стилями);</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логичность изложения, аргументированность позиции,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w:t>
            </w:r>
          </w:p>
          <w:p w:rsidR="002454E7"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представление о времени и основных чертах ведущих культурно-исторических эпох, наличие или отсутствие фактических ошибок.</w:t>
            </w:r>
          </w:p>
          <w:p w:rsid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 xml:space="preserve">МЕТОДИКА ОЦЕНИВАНИЯ ВЫПОЛНЕНИЯ ОЛИМПИАДНЫХ ЗАДАНИЙ </w:t>
            </w:r>
          </w:p>
          <w:p w:rsidR="003E4F93" w:rsidRPr="00D96BA4" w:rsidRDefault="003E4F93" w:rsidP="00FB604A">
            <w:pPr>
              <w:jc w:val="both"/>
              <w:rPr>
                <w:rFonts w:ascii="Times New Roman" w:hAnsi="Times New Roman" w:cs="Times New Roman"/>
                <w:b/>
                <w:sz w:val="24"/>
                <w:szCs w:val="24"/>
              </w:rPr>
            </w:pPr>
            <w:r w:rsidRPr="003E4F93">
              <w:rPr>
                <w:rFonts w:ascii="Times New Roman" w:hAnsi="Times New Roman" w:cs="Times New Roman"/>
                <w:sz w:val="24"/>
                <w:szCs w:val="24"/>
              </w:rPr>
              <w:t xml:space="preserve">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Рекомендуется указывать на возможную дифференциацию оценок.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инициалы и фамилия автора: «И.Е. Репин» (3 балла). </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Default="006C6F6F" w:rsidP="00D96BA4">
            <w:pPr>
              <w:jc w:val="both"/>
              <w:rPr>
                <w:rFonts w:ascii="Times New Roman" w:hAnsi="Times New Roman" w:cs="Times New Roman"/>
                <w:b/>
                <w:sz w:val="24"/>
                <w:szCs w:val="24"/>
              </w:rPr>
            </w:pPr>
            <w:r>
              <w:rPr>
                <w:rFonts w:ascii="Times New Roman" w:hAnsi="Times New Roman" w:cs="Times New Roman"/>
                <w:b/>
                <w:sz w:val="24"/>
                <w:szCs w:val="24"/>
              </w:rPr>
              <w:t>Для 11</w:t>
            </w:r>
            <w:r w:rsidR="003E4F93" w:rsidRPr="003E4F93">
              <w:rPr>
                <w:rFonts w:ascii="Times New Roman" w:hAnsi="Times New Roman" w:cs="Times New Roman"/>
                <w:b/>
                <w:sz w:val="24"/>
                <w:szCs w:val="24"/>
              </w:rPr>
              <w:t>-х</w:t>
            </w:r>
            <w:r w:rsidR="003C4BF8">
              <w:rPr>
                <w:rFonts w:ascii="Times New Roman" w:hAnsi="Times New Roman" w:cs="Times New Roman"/>
                <w:b/>
                <w:sz w:val="24"/>
                <w:szCs w:val="24"/>
              </w:rPr>
              <w:t xml:space="preserve"> </w:t>
            </w:r>
            <w:r w:rsidR="003E4F93" w:rsidRPr="003E4F93">
              <w:rPr>
                <w:rFonts w:ascii="Times New Roman" w:hAnsi="Times New Roman" w:cs="Times New Roman"/>
                <w:b/>
                <w:sz w:val="24"/>
                <w:szCs w:val="24"/>
              </w:rPr>
              <w:t>классов</w:t>
            </w:r>
            <w:r w:rsidR="005D5812">
              <w:rPr>
                <w:rFonts w:ascii="Times New Roman" w:hAnsi="Times New Roman" w:cs="Times New Roman"/>
                <w:b/>
                <w:sz w:val="24"/>
                <w:szCs w:val="24"/>
              </w:rPr>
              <w:t>:</w:t>
            </w:r>
          </w:p>
          <w:p w:rsidR="005D5812" w:rsidRPr="003E4F93" w:rsidRDefault="00FF1486" w:rsidP="005D5812">
            <w:pPr>
              <w:jc w:val="both"/>
              <w:rPr>
                <w:rFonts w:ascii="Times New Roman" w:hAnsi="Times New Roman" w:cs="Times New Roman"/>
                <w:sz w:val="24"/>
                <w:szCs w:val="24"/>
              </w:rPr>
            </w:pPr>
            <w:r>
              <w:rPr>
                <w:rFonts w:ascii="Times New Roman" w:hAnsi="Times New Roman" w:cs="Times New Roman"/>
                <w:sz w:val="24"/>
                <w:szCs w:val="24"/>
              </w:rPr>
              <w:t>1 задание</w:t>
            </w:r>
            <w:r w:rsidR="005D5812">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822AAC">
              <w:rPr>
                <w:rFonts w:ascii="Times New Roman" w:hAnsi="Times New Roman" w:cs="Times New Roman"/>
                <w:sz w:val="24"/>
                <w:szCs w:val="24"/>
              </w:rPr>
              <w:t>34 балла</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2 </w:t>
            </w:r>
            <w:r w:rsidR="00FF1486" w:rsidRPr="00FF1486">
              <w:rPr>
                <w:rFonts w:ascii="Times New Roman" w:hAnsi="Times New Roman" w:cs="Times New Roman"/>
                <w:sz w:val="24"/>
                <w:szCs w:val="24"/>
              </w:rPr>
              <w:t xml:space="preserve">задание </w:t>
            </w:r>
            <w:r>
              <w:rPr>
                <w:rFonts w:ascii="Times New Roman" w:hAnsi="Times New Roman" w:cs="Times New Roman"/>
                <w:sz w:val="24"/>
                <w:szCs w:val="24"/>
              </w:rPr>
              <w:t>–</w:t>
            </w:r>
            <w:r w:rsidR="000E0066">
              <w:rPr>
                <w:rFonts w:ascii="Times New Roman" w:hAnsi="Times New Roman" w:cs="Times New Roman"/>
                <w:sz w:val="24"/>
                <w:szCs w:val="24"/>
              </w:rPr>
              <w:t xml:space="preserve"> </w:t>
            </w:r>
            <w:r w:rsidR="00822AAC">
              <w:rPr>
                <w:rFonts w:ascii="Times New Roman" w:hAnsi="Times New Roman" w:cs="Times New Roman"/>
                <w:sz w:val="24"/>
                <w:szCs w:val="24"/>
              </w:rPr>
              <w:t>46</w:t>
            </w:r>
            <w:r w:rsidR="00FF1486">
              <w:rPr>
                <w:rFonts w:ascii="Times New Roman" w:hAnsi="Times New Roman" w:cs="Times New Roman"/>
                <w:sz w:val="24"/>
                <w:szCs w:val="24"/>
              </w:rPr>
              <w:t xml:space="preserve"> баллов</w:t>
            </w:r>
          </w:p>
          <w:p w:rsidR="005D5812" w:rsidRPr="003E4F93" w:rsidRDefault="005D5812" w:rsidP="005D5812">
            <w:pPr>
              <w:jc w:val="both"/>
              <w:rPr>
                <w:rFonts w:ascii="Times New Roman" w:hAnsi="Times New Roman" w:cs="Times New Roman"/>
                <w:sz w:val="24"/>
                <w:szCs w:val="24"/>
              </w:rPr>
            </w:pPr>
            <w:r w:rsidRPr="003E4F93">
              <w:rPr>
                <w:rFonts w:ascii="Times New Roman" w:hAnsi="Times New Roman" w:cs="Times New Roman"/>
                <w:sz w:val="24"/>
                <w:szCs w:val="24"/>
              </w:rPr>
              <w:t xml:space="preserve">3 </w:t>
            </w:r>
            <w:r w:rsidR="00FF1486" w:rsidRPr="00FF1486">
              <w:rPr>
                <w:rFonts w:ascii="Times New Roman" w:hAnsi="Times New Roman" w:cs="Times New Roman"/>
                <w:sz w:val="24"/>
                <w:szCs w:val="24"/>
              </w:rPr>
              <w:t xml:space="preserve">задание </w:t>
            </w:r>
            <w:r w:rsidRPr="003E4F93">
              <w:rPr>
                <w:rFonts w:ascii="Times New Roman" w:hAnsi="Times New Roman" w:cs="Times New Roman"/>
                <w:sz w:val="24"/>
                <w:szCs w:val="24"/>
              </w:rPr>
              <w:t>–</w:t>
            </w:r>
            <w:r w:rsidR="000E0066">
              <w:rPr>
                <w:rFonts w:ascii="Times New Roman" w:hAnsi="Times New Roman" w:cs="Times New Roman"/>
                <w:sz w:val="24"/>
                <w:szCs w:val="24"/>
              </w:rPr>
              <w:t xml:space="preserve"> </w:t>
            </w:r>
            <w:r w:rsidR="00822AAC">
              <w:rPr>
                <w:rFonts w:ascii="Times New Roman" w:hAnsi="Times New Roman" w:cs="Times New Roman"/>
                <w:sz w:val="24"/>
                <w:szCs w:val="24"/>
              </w:rPr>
              <w:t>3</w:t>
            </w:r>
            <w:r w:rsidR="000E1494">
              <w:rPr>
                <w:rFonts w:ascii="Times New Roman" w:hAnsi="Times New Roman" w:cs="Times New Roman"/>
                <w:sz w:val="24"/>
                <w:szCs w:val="24"/>
              </w:rPr>
              <w:t>2 балла</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4 </w:t>
            </w:r>
            <w:r w:rsidR="00FF1486" w:rsidRPr="00FF1486">
              <w:rPr>
                <w:rFonts w:ascii="Times New Roman" w:hAnsi="Times New Roman" w:cs="Times New Roman"/>
                <w:sz w:val="24"/>
                <w:szCs w:val="24"/>
              </w:rPr>
              <w:t>задание</w:t>
            </w:r>
            <w:r>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822AAC">
              <w:rPr>
                <w:rFonts w:ascii="Times New Roman" w:hAnsi="Times New Roman" w:cs="Times New Roman"/>
                <w:sz w:val="24"/>
                <w:szCs w:val="24"/>
              </w:rPr>
              <w:t>26</w:t>
            </w:r>
            <w:r w:rsidR="006C6F6F">
              <w:rPr>
                <w:rFonts w:ascii="Times New Roman" w:hAnsi="Times New Roman" w:cs="Times New Roman"/>
                <w:sz w:val="24"/>
                <w:szCs w:val="24"/>
              </w:rPr>
              <w:t xml:space="preserve"> баллов</w:t>
            </w:r>
          </w:p>
          <w:p w:rsidR="005D5812" w:rsidRPr="005D5812" w:rsidRDefault="005D5812" w:rsidP="000E0066">
            <w:pPr>
              <w:jc w:val="both"/>
              <w:rPr>
                <w:rFonts w:ascii="Times New Roman" w:hAnsi="Times New Roman" w:cs="Times New Roman"/>
                <w:sz w:val="24"/>
                <w:szCs w:val="24"/>
              </w:rPr>
            </w:pPr>
            <w:r>
              <w:rPr>
                <w:rFonts w:ascii="Times New Roman" w:hAnsi="Times New Roman" w:cs="Times New Roman"/>
                <w:sz w:val="24"/>
                <w:szCs w:val="24"/>
              </w:rPr>
              <w:t>Общее число баллов –</w:t>
            </w:r>
            <w:r w:rsidR="000E0066">
              <w:rPr>
                <w:rFonts w:ascii="Times New Roman" w:hAnsi="Times New Roman" w:cs="Times New Roman"/>
                <w:sz w:val="24"/>
                <w:szCs w:val="24"/>
              </w:rPr>
              <w:t xml:space="preserve"> </w:t>
            </w:r>
            <w:r w:rsidR="00822AAC">
              <w:rPr>
                <w:rFonts w:ascii="Times New Roman" w:hAnsi="Times New Roman" w:cs="Times New Roman"/>
                <w:sz w:val="24"/>
                <w:szCs w:val="24"/>
              </w:rPr>
              <w:t>138</w:t>
            </w:r>
            <w:r w:rsidR="00FF1486">
              <w:rPr>
                <w:rFonts w:ascii="Times New Roman" w:hAnsi="Times New Roman" w:cs="Times New Roman"/>
                <w:sz w:val="24"/>
                <w:szCs w:val="24"/>
              </w:rPr>
              <w:t xml:space="preserve"> </w:t>
            </w:r>
            <w:r w:rsidR="00822AAC">
              <w:rPr>
                <w:rFonts w:ascii="Times New Roman" w:hAnsi="Times New Roman" w:cs="Times New Roman"/>
                <w:sz w:val="24"/>
                <w:szCs w:val="24"/>
              </w:rPr>
              <w:t>баллов</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Подведение итогов (</w:t>
            </w:r>
            <w:r w:rsidRPr="003E4F93">
              <w:rPr>
                <w:rFonts w:ascii="Times New Roman" w:hAnsi="Times New Roman" w:cs="Times New Roman"/>
                <w:b/>
                <w:i/>
                <w:sz w:val="24"/>
                <w:szCs w:val="24"/>
              </w:rPr>
              <w:t xml:space="preserve">по </w:t>
            </w:r>
            <w:r w:rsidR="006C6F6F">
              <w:rPr>
                <w:rFonts w:ascii="Times New Roman" w:hAnsi="Times New Roman" w:cs="Times New Roman"/>
                <w:b/>
                <w:i/>
                <w:sz w:val="24"/>
                <w:szCs w:val="24"/>
              </w:rPr>
              <w:t>11</w:t>
            </w:r>
            <w:r w:rsidR="00486C0F">
              <w:rPr>
                <w:rFonts w:ascii="Times New Roman" w:hAnsi="Times New Roman" w:cs="Times New Roman"/>
                <w:b/>
                <w:i/>
                <w:sz w:val="24"/>
                <w:szCs w:val="24"/>
              </w:rPr>
              <w:t xml:space="preserve"> </w:t>
            </w:r>
            <w:r w:rsidR="00770D03" w:rsidRPr="003E4F93">
              <w:rPr>
                <w:rFonts w:ascii="Times New Roman" w:hAnsi="Times New Roman" w:cs="Times New Roman"/>
                <w:b/>
                <w:i/>
                <w:sz w:val="24"/>
                <w:szCs w:val="24"/>
              </w:rPr>
              <w:t>класса</w:t>
            </w:r>
            <w:r w:rsidR="003E4F93" w:rsidRPr="003E4F93">
              <w:rPr>
                <w:rFonts w:ascii="Times New Roman" w:hAnsi="Times New Roman" w:cs="Times New Roman"/>
                <w:b/>
                <w:i/>
                <w:sz w:val="24"/>
                <w:szCs w:val="24"/>
              </w:rPr>
              <w:t>м</w:t>
            </w:r>
            <w:r w:rsidR="00B713D2" w:rsidRPr="003E4F93">
              <w:rPr>
                <w:rFonts w:ascii="Times New Roman" w:hAnsi="Times New Roman" w:cs="Times New Roman"/>
                <w:b/>
                <w:i/>
                <w:sz w:val="24"/>
                <w:szCs w:val="24"/>
              </w:rPr>
              <w:t>)</w:t>
            </w:r>
          </w:p>
          <w:p w:rsidR="002454E7" w:rsidRPr="003E4F93" w:rsidRDefault="002454E7" w:rsidP="00D96BA4">
            <w:pPr>
              <w:jc w:val="both"/>
              <w:rPr>
                <w:rFonts w:ascii="Times New Roman" w:hAnsi="Times New Roman" w:cs="Times New Roman"/>
                <w:sz w:val="24"/>
                <w:szCs w:val="24"/>
              </w:rPr>
            </w:pP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822AAC" w:rsidRPr="00CC7D46" w:rsidRDefault="00822AAC" w:rsidP="00822AAC">
            <w:pPr>
              <w:rPr>
                <w:rFonts w:ascii="Times New Roman" w:hAnsi="Times New Roman" w:cs="Times New Roman"/>
                <w:sz w:val="24"/>
                <w:szCs w:val="24"/>
              </w:rPr>
            </w:pPr>
            <w:r w:rsidRPr="00CC7D46">
              <w:rPr>
                <w:rFonts w:ascii="Times New Roman" w:hAnsi="Times New Roman" w:cs="Times New Roman"/>
                <w:sz w:val="24"/>
                <w:szCs w:val="24"/>
              </w:rPr>
              <w:t>Контактные данные составителей заданий:</w:t>
            </w:r>
          </w:p>
          <w:p w:rsidR="00822AAC" w:rsidRPr="00CC7D46" w:rsidRDefault="00822AAC" w:rsidP="00822AAC">
            <w:pPr>
              <w:rPr>
                <w:rFonts w:ascii="Times New Roman" w:hAnsi="Times New Roman" w:cs="Times New Roman"/>
                <w:sz w:val="24"/>
                <w:szCs w:val="24"/>
              </w:rPr>
            </w:pPr>
            <w:r w:rsidRPr="00CC7D46">
              <w:rPr>
                <w:rFonts w:ascii="Times New Roman" w:hAnsi="Times New Roman" w:cs="Times New Roman"/>
                <w:sz w:val="24"/>
                <w:szCs w:val="24"/>
              </w:rPr>
              <w:t xml:space="preserve">5-6-е классы Ольга Юрьевна Срабова, заведующий кафедрой истории и социально-гуманитарных дисциплин, к.п.н., доцент. olga-srabova@yandex.ru, </w:t>
            </w:r>
          </w:p>
          <w:p w:rsidR="002454E7" w:rsidRPr="00486C0F" w:rsidRDefault="00822AAC" w:rsidP="00822AAC">
            <w:pPr>
              <w:rPr>
                <w:rFonts w:ascii="Times New Roman" w:hAnsi="Times New Roman" w:cs="Times New Roman"/>
                <w:sz w:val="24"/>
                <w:szCs w:val="24"/>
              </w:rPr>
            </w:pPr>
            <w:r>
              <w:rPr>
                <w:rFonts w:ascii="Times New Roman" w:hAnsi="Times New Roman" w:cs="Times New Roman"/>
                <w:sz w:val="24"/>
                <w:szCs w:val="24"/>
              </w:rPr>
              <w:t>8-904-638-84-61.</w:t>
            </w:r>
            <w:bookmarkStart w:id="0" w:name="_GoBack"/>
            <w:bookmarkEnd w:id="0"/>
          </w:p>
        </w:tc>
      </w:tr>
    </w:tbl>
    <w:p w:rsidR="00CC538A" w:rsidRPr="003E4F93" w:rsidRDefault="00CC538A" w:rsidP="00D96BA4">
      <w:pPr>
        <w:spacing w:line="240" w:lineRule="auto"/>
        <w:jc w:val="both"/>
        <w:rPr>
          <w:rFonts w:ascii="Times New Roman" w:hAnsi="Times New Roman" w:cs="Times New Roman"/>
          <w:b/>
          <w:sz w:val="24"/>
          <w:szCs w:val="24"/>
        </w:rPr>
      </w:pPr>
    </w:p>
    <w:p w:rsidR="00CC538A" w:rsidRPr="003E4F93" w:rsidRDefault="00CC538A" w:rsidP="00D96BA4">
      <w:pPr>
        <w:spacing w:line="240" w:lineRule="auto"/>
        <w:jc w:val="both"/>
        <w:rPr>
          <w:rFonts w:ascii="Times New Roman" w:hAnsi="Times New Roman" w:cs="Times New Roman"/>
          <w:sz w:val="24"/>
          <w:szCs w:val="24"/>
        </w:rPr>
      </w:pPr>
    </w:p>
    <w:sectPr w:rsidR="00CC538A" w:rsidRPr="003E4F93" w:rsidSect="00D96BA4">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91B" w:rsidRDefault="000E591B" w:rsidP="00063F52">
      <w:pPr>
        <w:spacing w:after="0" w:line="240" w:lineRule="auto"/>
      </w:pPr>
      <w:r>
        <w:separator/>
      </w:r>
    </w:p>
  </w:endnote>
  <w:endnote w:type="continuationSeparator" w:id="0">
    <w:p w:rsidR="000E591B" w:rsidRDefault="000E591B" w:rsidP="00063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265787"/>
      <w:docPartObj>
        <w:docPartGallery w:val="Page Numbers (Bottom of Page)"/>
        <w:docPartUnique/>
      </w:docPartObj>
    </w:sdtPr>
    <w:sdtEndPr/>
    <w:sdtContent>
      <w:p w:rsidR="00063F52" w:rsidRDefault="00063F52">
        <w:pPr>
          <w:pStyle w:val="ab"/>
          <w:jc w:val="center"/>
        </w:pPr>
        <w:r>
          <w:fldChar w:fldCharType="begin"/>
        </w:r>
        <w:r>
          <w:instrText>PAGE   \* MERGEFORMAT</w:instrText>
        </w:r>
        <w:r>
          <w:fldChar w:fldCharType="separate"/>
        </w:r>
        <w:r w:rsidR="00822AAC">
          <w:rPr>
            <w:noProof/>
          </w:rPr>
          <w:t>3</w:t>
        </w:r>
        <w:r>
          <w:fldChar w:fldCharType="end"/>
        </w:r>
      </w:p>
    </w:sdtContent>
  </w:sdt>
  <w:p w:rsidR="00063F52" w:rsidRDefault="00063F5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91B" w:rsidRDefault="000E591B" w:rsidP="00063F52">
      <w:pPr>
        <w:spacing w:after="0" w:line="240" w:lineRule="auto"/>
      </w:pPr>
      <w:r>
        <w:separator/>
      </w:r>
    </w:p>
  </w:footnote>
  <w:footnote w:type="continuationSeparator" w:id="0">
    <w:p w:rsidR="000E591B" w:rsidRDefault="000E591B" w:rsidP="00063F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5769"/>
    <w:multiLevelType w:val="hybridMultilevel"/>
    <w:tmpl w:val="25B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AC4E6E"/>
    <w:multiLevelType w:val="hybridMultilevel"/>
    <w:tmpl w:val="1690E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C70CA2"/>
    <w:multiLevelType w:val="hybridMultilevel"/>
    <w:tmpl w:val="0548D95A"/>
    <w:lvl w:ilvl="0" w:tplc="BE78A262">
      <w:start w:val="7"/>
      <w:numFmt w:val="bullet"/>
      <w:lvlText w:val=""/>
      <w:lvlJc w:val="left"/>
      <w:pPr>
        <w:ind w:left="465" w:hanging="360"/>
      </w:pPr>
      <w:rPr>
        <w:rFonts w:ascii="Symbol" w:eastAsiaTheme="minorHAnsi" w:hAnsi="Symbol" w:cstheme="minorBidi" w:hint="default"/>
        <w:sz w:val="22"/>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3">
    <w:nsid w:val="43C654AA"/>
    <w:multiLevelType w:val="hybridMultilevel"/>
    <w:tmpl w:val="D55841FC"/>
    <w:lvl w:ilvl="0" w:tplc="8C980FF6">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7543AE"/>
    <w:multiLevelType w:val="hybridMultilevel"/>
    <w:tmpl w:val="7B92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B446E9"/>
    <w:multiLevelType w:val="hybridMultilevel"/>
    <w:tmpl w:val="251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B012C83"/>
    <w:multiLevelType w:val="hybridMultilevel"/>
    <w:tmpl w:val="E3861D44"/>
    <w:lvl w:ilvl="0" w:tplc="04847A14">
      <w:start w:val="7"/>
      <w:numFmt w:val="bullet"/>
      <w:lvlText w:val=""/>
      <w:lvlJc w:val="left"/>
      <w:pPr>
        <w:ind w:left="720" w:hanging="360"/>
      </w:pPr>
      <w:rPr>
        <w:rFonts w:ascii="Symbol" w:eastAsiaTheme="minorHAnsi" w:hAnsi="Symbol"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710"/>
    <w:rsid w:val="00063F52"/>
    <w:rsid w:val="0006677A"/>
    <w:rsid w:val="000B6813"/>
    <w:rsid w:val="000E0066"/>
    <w:rsid w:val="000E1494"/>
    <w:rsid w:val="000E591B"/>
    <w:rsid w:val="001D2636"/>
    <w:rsid w:val="00224055"/>
    <w:rsid w:val="002454E7"/>
    <w:rsid w:val="00276710"/>
    <w:rsid w:val="003C4BF8"/>
    <w:rsid w:val="003E4F93"/>
    <w:rsid w:val="00400758"/>
    <w:rsid w:val="00486C0F"/>
    <w:rsid w:val="00487AE5"/>
    <w:rsid w:val="004A332A"/>
    <w:rsid w:val="004F0757"/>
    <w:rsid w:val="005D5812"/>
    <w:rsid w:val="00640AA6"/>
    <w:rsid w:val="006556C8"/>
    <w:rsid w:val="006C6F6F"/>
    <w:rsid w:val="007656DA"/>
    <w:rsid w:val="00770D03"/>
    <w:rsid w:val="0081417A"/>
    <w:rsid w:val="00822AAC"/>
    <w:rsid w:val="00825F4B"/>
    <w:rsid w:val="00A642EA"/>
    <w:rsid w:val="00A96698"/>
    <w:rsid w:val="00B20097"/>
    <w:rsid w:val="00B713D2"/>
    <w:rsid w:val="00CC538A"/>
    <w:rsid w:val="00D17686"/>
    <w:rsid w:val="00D96BA4"/>
    <w:rsid w:val="00DB7645"/>
    <w:rsid w:val="00DC4EE6"/>
    <w:rsid w:val="00DE2669"/>
    <w:rsid w:val="00E4109A"/>
    <w:rsid w:val="00F32574"/>
    <w:rsid w:val="00F444F7"/>
    <w:rsid w:val="00F64CD3"/>
    <w:rsid w:val="00F77759"/>
    <w:rsid w:val="00F86B14"/>
    <w:rsid w:val="00FA4852"/>
    <w:rsid w:val="00FB604A"/>
    <w:rsid w:val="00FF1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06677A"/>
    <w:pPr>
      <w:spacing w:after="0" w:line="240" w:lineRule="auto"/>
    </w:pPr>
  </w:style>
  <w:style w:type="paragraph" w:styleId="a9">
    <w:name w:val="header"/>
    <w:basedOn w:val="a"/>
    <w:link w:val="aa"/>
    <w:uiPriority w:val="99"/>
    <w:unhideWhenUsed/>
    <w:rsid w:val="00063F5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3F52"/>
  </w:style>
  <w:style w:type="paragraph" w:styleId="ab">
    <w:name w:val="footer"/>
    <w:basedOn w:val="a"/>
    <w:link w:val="ac"/>
    <w:uiPriority w:val="99"/>
    <w:unhideWhenUsed/>
    <w:rsid w:val="00063F5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3F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06677A"/>
    <w:pPr>
      <w:spacing w:after="0" w:line="240" w:lineRule="auto"/>
    </w:pPr>
  </w:style>
  <w:style w:type="paragraph" w:styleId="a9">
    <w:name w:val="header"/>
    <w:basedOn w:val="a"/>
    <w:link w:val="aa"/>
    <w:uiPriority w:val="99"/>
    <w:unhideWhenUsed/>
    <w:rsid w:val="00063F5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3F52"/>
  </w:style>
  <w:style w:type="paragraph" w:styleId="ab">
    <w:name w:val="footer"/>
    <w:basedOn w:val="a"/>
    <w:link w:val="ac"/>
    <w:uiPriority w:val="99"/>
    <w:unhideWhenUsed/>
    <w:rsid w:val="00063F5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3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995758">
      <w:bodyDiv w:val="1"/>
      <w:marLeft w:val="0"/>
      <w:marRight w:val="0"/>
      <w:marTop w:val="0"/>
      <w:marBottom w:val="0"/>
      <w:divBdr>
        <w:top w:val="none" w:sz="0" w:space="0" w:color="auto"/>
        <w:left w:val="none" w:sz="0" w:space="0" w:color="auto"/>
        <w:bottom w:val="none" w:sz="0" w:space="0" w:color="auto"/>
        <w:right w:val="none" w:sz="0" w:space="0" w:color="auto"/>
      </w:divBdr>
    </w:div>
    <w:div w:id="1545753023">
      <w:bodyDiv w:val="1"/>
      <w:marLeft w:val="0"/>
      <w:marRight w:val="0"/>
      <w:marTop w:val="0"/>
      <w:marBottom w:val="0"/>
      <w:divBdr>
        <w:top w:val="none" w:sz="0" w:space="0" w:color="auto"/>
        <w:left w:val="none" w:sz="0" w:space="0" w:color="auto"/>
        <w:bottom w:val="none" w:sz="0" w:space="0" w:color="auto"/>
        <w:right w:val="none" w:sz="0" w:space="0" w:color="auto"/>
      </w:divBdr>
    </w:div>
    <w:div w:id="1624925035">
      <w:bodyDiv w:val="1"/>
      <w:marLeft w:val="0"/>
      <w:marRight w:val="0"/>
      <w:marTop w:val="0"/>
      <w:marBottom w:val="0"/>
      <w:divBdr>
        <w:top w:val="none" w:sz="0" w:space="0" w:color="auto"/>
        <w:left w:val="none" w:sz="0" w:space="0" w:color="auto"/>
        <w:bottom w:val="none" w:sz="0" w:space="0" w:color="auto"/>
        <w:right w:val="none" w:sz="0" w:space="0" w:color="auto"/>
      </w:divBdr>
    </w:div>
    <w:div w:id="184906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15E47-61B1-4D85-BE23-911DC994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6979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Tarlygina</dc:creator>
  <cp:lastModifiedBy>Olga</cp:lastModifiedBy>
  <cp:revision>2</cp:revision>
  <cp:lastPrinted>2015-10-23T12:27:00Z</cp:lastPrinted>
  <dcterms:created xsi:type="dcterms:W3CDTF">2019-09-15T17:12:00Z</dcterms:created>
  <dcterms:modified xsi:type="dcterms:W3CDTF">2019-09-15T17:12:00Z</dcterms:modified>
</cp:coreProperties>
</file>